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1C" w:rsidRPr="006F73A4" w:rsidRDefault="00F81F1C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7</w:t>
      </w:r>
    </w:p>
    <w:p w:rsidR="00F81F1C" w:rsidRPr="006F73A4" w:rsidRDefault="00F81F1C">
      <w:pPr>
        <w:spacing w:before="12" w:line="260" w:lineRule="exact"/>
        <w:rPr>
          <w:sz w:val="26"/>
          <w:szCs w:val="26"/>
          <w:lang w:val="de-AT"/>
        </w:rPr>
      </w:pPr>
    </w:p>
    <w:p w:rsidR="00F81F1C" w:rsidRPr="00A234D2" w:rsidRDefault="00F81F1C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F81F1C" w:rsidRPr="00180BA1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F81F1C" w:rsidRPr="003D58BC" w:rsidRDefault="00F81F1C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F81F1C" w:rsidRPr="00A234D2" w:rsidRDefault="00F81F1C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F81F1C" w:rsidRPr="00A234D2" w:rsidRDefault="00F81F1C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F81F1C" w:rsidRPr="00D20833" w:rsidRDefault="00F81F1C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F81F1C" w:rsidRDefault="00F81F1C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F81F1C" w:rsidRPr="00A234D2" w:rsidRDefault="00F81F1C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F81F1C" w:rsidRPr="00A234D2" w:rsidRDefault="00F81F1C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F81F1C" w:rsidRPr="00A234D2" w:rsidRDefault="00F81F1C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F81F1C" w:rsidRPr="00D20833" w:rsidRDefault="00F81F1C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F81F1C" w:rsidRPr="00D20833" w:rsidRDefault="00F81F1C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F81F1C" w:rsidRPr="000B4724" w:rsidRDefault="00F81F1C" w:rsidP="00A234D2">
      <w:pPr>
        <w:spacing w:line="240" w:lineRule="atLeast"/>
        <w:rPr>
          <w:sz w:val="28"/>
          <w:szCs w:val="28"/>
          <w:lang w:val="de-AT"/>
        </w:rPr>
      </w:pPr>
    </w:p>
    <w:p w:rsidR="00F81F1C" w:rsidRPr="000B4724" w:rsidRDefault="00F81F1C">
      <w:pPr>
        <w:spacing w:before="2" w:line="240" w:lineRule="exact"/>
        <w:rPr>
          <w:sz w:val="24"/>
          <w:szCs w:val="24"/>
          <w:lang w:val="de-AT"/>
        </w:rPr>
      </w:pPr>
    </w:p>
    <w:p w:rsidR="00F81F1C" w:rsidRPr="000B4724" w:rsidRDefault="00F81F1C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08.06.2014, 18:00</w:t>
      </w:r>
    </w:p>
    <w:p w:rsidR="00F81F1C" w:rsidRPr="000B4724" w:rsidRDefault="00F81F1C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F81F1C" w:rsidRPr="000B4724" w:rsidRDefault="00F81F1C" w:rsidP="00236E18">
      <w:pPr>
        <w:rPr>
          <w:sz w:val="18"/>
          <w:szCs w:val="18"/>
          <w:lang w:val="de-AT"/>
        </w:rPr>
      </w:pPr>
    </w:p>
    <w:p w:rsidR="00F81F1C" w:rsidRDefault="00F81F1C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7</w:t>
      </w:r>
    </w:p>
    <w:p w:rsidR="00F81F1C" w:rsidRDefault="00F81F1C" w:rsidP="00236E18">
      <w:pPr>
        <w:rPr>
          <w:b/>
          <w:sz w:val="36"/>
          <w:szCs w:val="36"/>
          <w:lang w:val="de-AT"/>
        </w:rPr>
      </w:pPr>
    </w:p>
    <w:p w:rsidR="00F81F1C" w:rsidRPr="00DA3093" w:rsidRDefault="00F81F1C" w:rsidP="00236E18">
      <w:pPr>
        <w:rPr>
          <w:sz w:val="52"/>
          <w:szCs w:val="52"/>
          <w:lang w:val="de-AT"/>
        </w:rPr>
      </w:pPr>
      <w:r w:rsidRPr="00DA3093">
        <w:rPr>
          <w:sz w:val="52"/>
          <w:szCs w:val="52"/>
          <w:lang w:val="de-AT"/>
        </w:rPr>
        <w:t>Segleressen im Clubhaus ab 18:30 Uhr.</w:t>
      </w:r>
    </w:p>
    <w:p w:rsidR="00F81F1C" w:rsidRDefault="00F81F1C" w:rsidP="00236E18">
      <w:pPr>
        <w:rPr>
          <w:b/>
          <w:sz w:val="36"/>
          <w:szCs w:val="36"/>
          <w:lang w:val="de-AT"/>
        </w:rPr>
      </w:pPr>
    </w:p>
    <w:p w:rsidR="00F81F1C" w:rsidRPr="00ED1E16" w:rsidRDefault="00F81F1C" w:rsidP="00ED1E16">
      <w:pPr>
        <w:jc w:val="center"/>
        <w:rPr>
          <w:b/>
          <w:sz w:val="52"/>
          <w:szCs w:val="52"/>
          <w:lang w:val="de-AT"/>
        </w:rPr>
      </w:pPr>
      <w:r w:rsidRPr="00ED1E16">
        <w:rPr>
          <w:sz w:val="52"/>
          <w:szCs w:val="52"/>
          <w:lang w:val="de-AT"/>
        </w:rPr>
        <w:t>Coachmeeting für alle Klassen 0</w:t>
      </w:r>
      <w:r>
        <w:rPr>
          <w:sz w:val="52"/>
          <w:szCs w:val="52"/>
          <w:lang w:val="de-AT"/>
        </w:rPr>
        <w:t>9</w:t>
      </w:r>
      <w:r w:rsidRPr="00ED1E16">
        <w:rPr>
          <w:sz w:val="52"/>
          <w:szCs w:val="52"/>
          <w:lang w:val="de-AT"/>
        </w:rPr>
        <w:t>.06.14 0</w:t>
      </w:r>
      <w:r>
        <w:rPr>
          <w:sz w:val="52"/>
          <w:szCs w:val="52"/>
          <w:lang w:val="de-AT"/>
        </w:rPr>
        <w:t>8</w:t>
      </w:r>
      <w:r w:rsidRPr="00ED1E16">
        <w:rPr>
          <w:sz w:val="52"/>
          <w:szCs w:val="52"/>
          <w:lang w:val="de-AT"/>
        </w:rPr>
        <w:t>.</w:t>
      </w:r>
      <w:r>
        <w:rPr>
          <w:sz w:val="52"/>
          <w:szCs w:val="52"/>
          <w:lang w:val="de-AT"/>
        </w:rPr>
        <w:t>3</w:t>
      </w:r>
      <w:r w:rsidRPr="00ED1E16">
        <w:rPr>
          <w:sz w:val="52"/>
          <w:szCs w:val="52"/>
          <w:lang w:val="de-AT"/>
        </w:rPr>
        <w:t>0 Uhr</w:t>
      </w:r>
      <w:r>
        <w:rPr>
          <w:sz w:val="52"/>
          <w:szCs w:val="52"/>
          <w:lang w:val="de-AT"/>
        </w:rPr>
        <w:t>/Clubhaus</w:t>
      </w:r>
      <w:r w:rsidRPr="00ED1E16">
        <w:rPr>
          <w:b/>
          <w:sz w:val="52"/>
          <w:szCs w:val="52"/>
          <w:lang w:val="de-AT"/>
        </w:rPr>
        <w:t>.</w:t>
      </w:r>
    </w:p>
    <w:p w:rsidR="00F81F1C" w:rsidRPr="0040358F" w:rsidRDefault="00F81F1C" w:rsidP="00236E18">
      <w:pPr>
        <w:jc w:val="center"/>
        <w:rPr>
          <w:rFonts w:cs="Cambria"/>
          <w:sz w:val="20"/>
          <w:szCs w:val="20"/>
          <w:lang w:val="de-AT"/>
        </w:rPr>
      </w:pPr>
    </w:p>
    <w:p w:rsidR="00F81F1C" w:rsidRPr="00443241" w:rsidRDefault="00F81F1C" w:rsidP="0040358F">
      <w:pPr>
        <w:jc w:val="center"/>
        <w:rPr>
          <w:rFonts w:cs="Cambria"/>
          <w:b/>
          <w:sz w:val="52"/>
          <w:szCs w:val="52"/>
          <w:lang w:val="de-AT"/>
        </w:rPr>
      </w:pPr>
      <w:r w:rsidRPr="00443241">
        <w:rPr>
          <w:rFonts w:cs="Cambria"/>
          <w:b/>
          <w:sz w:val="52"/>
          <w:szCs w:val="52"/>
          <w:lang w:val="de-AT"/>
        </w:rPr>
        <w:t xml:space="preserve">Bahn </w:t>
      </w:r>
      <w:r>
        <w:rPr>
          <w:rFonts w:cs="Cambria"/>
          <w:b/>
          <w:sz w:val="52"/>
          <w:szCs w:val="52"/>
          <w:lang w:val="de-AT"/>
        </w:rPr>
        <w:t>ROT</w:t>
      </w:r>
      <w:r w:rsidRPr="00443241">
        <w:rPr>
          <w:rFonts w:cs="Cambria"/>
          <w:b/>
          <w:sz w:val="52"/>
          <w:szCs w:val="52"/>
          <w:lang w:val="de-AT"/>
        </w:rPr>
        <w:t xml:space="preserve"> </w:t>
      </w:r>
    </w:p>
    <w:p w:rsidR="00F81F1C" w:rsidRDefault="00F81F1C" w:rsidP="00236E18">
      <w:pPr>
        <w:jc w:val="center"/>
        <w:rPr>
          <w:rFonts w:cs="Cambria"/>
          <w:b/>
          <w:sz w:val="52"/>
          <w:szCs w:val="52"/>
          <w:lang w:val="de-AT"/>
        </w:rPr>
      </w:pPr>
      <w:r w:rsidRPr="00ED1E16">
        <w:rPr>
          <w:rFonts w:cs="Cambria"/>
          <w:b/>
          <w:sz w:val="52"/>
          <w:szCs w:val="52"/>
          <w:lang w:val="de-AT"/>
        </w:rPr>
        <w:t xml:space="preserve">Start zur </w:t>
      </w:r>
      <w:r>
        <w:rPr>
          <w:rFonts w:cs="Cambria"/>
          <w:b/>
          <w:sz w:val="52"/>
          <w:szCs w:val="52"/>
          <w:lang w:val="de-AT"/>
        </w:rPr>
        <w:t>5.</w:t>
      </w:r>
      <w:r w:rsidRPr="00ED1E16">
        <w:rPr>
          <w:rFonts w:cs="Cambria"/>
          <w:b/>
          <w:sz w:val="52"/>
          <w:szCs w:val="52"/>
          <w:lang w:val="de-AT"/>
        </w:rPr>
        <w:t xml:space="preserve"> Wettfahrt </w:t>
      </w:r>
      <w:r>
        <w:rPr>
          <w:rFonts w:cs="Cambria"/>
          <w:b/>
          <w:sz w:val="52"/>
          <w:szCs w:val="52"/>
          <w:lang w:val="de-AT"/>
        </w:rPr>
        <w:t xml:space="preserve">Klasse 420 </w:t>
      </w:r>
    </w:p>
    <w:p w:rsidR="00F81F1C" w:rsidRDefault="00F81F1C" w:rsidP="00236E18">
      <w:pPr>
        <w:jc w:val="center"/>
        <w:rPr>
          <w:rFonts w:cs="Cambria"/>
          <w:b/>
          <w:sz w:val="52"/>
          <w:szCs w:val="52"/>
          <w:lang w:val="de-AT"/>
        </w:rPr>
      </w:pPr>
      <w:r>
        <w:rPr>
          <w:rFonts w:cs="Cambria"/>
          <w:b/>
          <w:sz w:val="52"/>
          <w:szCs w:val="52"/>
          <w:lang w:val="de-AT"/>
        </w:rPr>
        <w:t>Start zur 4. Wettfahrt Klasse LaserR und Laser</w:t>
      </w:r>
    </w:p>
    <w:p w:rsidR="00F81F1C" w:rsidRDefault="00F81F1C" w:rsidP="0040358F">
      <w:pPr>
        <w:jc w:val="center"/>
        <w:rPr>
          <w:rFonts w:cs="Cambria"/>
          <w:b/>
          <w:sz w:val="52"/>
          <w:szCs w:val="52"/>
          <w:lang w:val="de-AT"/>
        </w:rPr>
      </w:pPr>
      <w:r w:rsidRPr="00ED1E16">
        <w:rPr>
          <w:rFonts w:cs="Cambria"/>
          <w:b/>
          <w:sz w:val="52"/>
          <w:szCs w:val="52"/>
          <w:lang w:val="de-AT"/>
        </w:rPr>
        <w:t>0</w:t>
      </w:r>
      <w:r>
        <w:rPr>
          <w:rFonts w:cs="Cambria"/>
          <w:b/>
          <w:sz w:val="52"/>
          <w:szCs w:val="52"/>
          <w:lang w:val="de-AT"/>
        </w:rPr>
        <w:t>9</w:t>
      </w:r>
      <w:r w:rsidRPr="00ED1E16">
        <w:rPr>
          <w:rFonts w:cs="Cambria"/>
          <w:b/>
          <w:sz w:val="52"/>
          <w:szCs w:val="52"/>
          <w:lang w:val="de-AT"/>
        </w:rPr>
        <w:t>.06.14</w:t>
      </w:r>
      <w:r>
        <w:rPr>
          <w:rFonts w:cs="Cambria"/>
          <w:b/>
          <w:sz w:val="52"/>
          <w:szCs w:val="52"/>
          <w:lang w:val="de-AT"/>
        </w:rPr>
        <w:t xml:space="preserve"> </w:t>
      </w:r>
      <w:r w:rsidRPr="00443241">
        <w:rPr>
          <w:rFonts w:cs="Cambria"/>
          <w:b/>
          <w:sz w:val="52"/>
          <w:szCs w:val="52"/>
          <w:lang w:val="de-AT"/>
        </w:rPr>
        <w:t>10:</w:t>
      </w:r>
      <w:r>
        <w:rPr>
          <w:rFonts w:cs="Cambria"/>
          <w:b/>
          <w:sz w:val="52"/>
          <w:szCs w:val="52"/>
          <w:lang w:val="de-AT"/>
        </w:rPr>
        <w:t>0</w:t>
      </w:r>
      <w:r w:rsidRPr="00443241">
        <w:rPr>
          <w:rFonts w:cs="Cambria"/>
          <w:b/>
          <w:sz w:val="52"/>
          <w:szCs w:val="52"/>
          <w:lang w:val="de-AT"/>
        </w:rPr>
        <w:t>0 Uhr</w:t>
      </w:r>
    </w:p>
    <w:p w:rsidR="00F81F1C" w:rsidRPr="0040358F" w:rsidRDefault="00F81F1C" w:rsidP="0040358F">
      <w:pPr>
        <w:jc w:val="center"/>
        <w:rPr>
          <w:rFonts w:cs="Cambria"/>
          <w:b/>
          <w:sz w:val="52"/>
          <w:szCs w:val="52"/>
          <w:lang w:val="de-AT"/>
        </w:rPr>
      </w:pPr>
    </w:p>
    <w:p w:rsidR="00F81F1C" w:rsidRPr="006F73A4" w:rsidRDefault="00F81F1C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F81F1C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1C" w:rsidRDefault="00F81F1C" w:rsidP="00180BA1">
      <w:r>
        <w:separator/>
      </w:r>
    </w:p>
  </w:endnote>
  <w:endnote w:type="continuationSeparator" w:id="0">
    <w:p w:rsidR="00F81F1C" w:rsidRDefault="00F81F1C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1C" w:rsidRDefault="00F81F1C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F81F1C" w:rsidRDefault="00F81F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1C" w:rsidRDefault="00F81F1C" w:rsidP="00180BA1">
      <w:r>
        <w:separator/>
      </w:r>
    </w:p>
  </w:footnote>
  <w:footnote w:type="continuationSeparator" w:id="0">
    <w:p w:rsidR="00F81F1C" w:rsidRDefault="00F81F1C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53800"/>
    <w:rsid w:val="000B4724"/>
    <w:rsid w:val="00151ADF"/>
    <w:rsid w:val="00153C1A"/>
    <w:rsid w:val="00180BA1"/>
    <w:rsid w:val="00236E18"/>
    <w:rsid w:val="00251633"/>
    <w:rsid w:val="003A3733"/>
    <w:rsid w:val="003D58BC"/>
    <w:rsid w:val="0040358F"/>
    <w:rsid w:val="00443241"/>
    <w:rsid w:val="00534E9F"/>
    <w:rsid w:val="00662A96"/>
    <w:rsid w:val="006B3A79"/>
    <w:rsid w:val="006D2F9D"/>
    <w:rsid w:val="006F73A4"/>
    <w:rsid w:val="007B78B9"/>
    <w:rsid w:val="00835B7B"/>
    <w:rsid w:val="00875A61"/>
    <w:rsid w:val="008D0896"/>
    <w:rsid w:val="0093480C"/>
    <w:rsid w:val="00A040CB"/>
    <w:rsid w:val="00A234D2"/>
    <w:rsid w:val="00B51328"/>
    <w:rsid w:val="00BC0691"/>
    <w:rsid w:val="00CE6722"/>
    <w:rsid w:val="00D20833"/>
    <w:rsid w:val="00D23B86"/>
    <w:rsid w:val="00DA3093"/>
    <w:rsid w:val="00DC008F"/>
    <w:rsid w:val="00ED1E16"/>
    <w:rsid w:val="00F8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08F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570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3</cp:revision>
  <cp:lastPrinted>2014-06-08T15:57:00Z</cp:lastPrinted>
  <dcterms:created xsi:type="dcterms:W3CDTF">2014-06-08T16:01:00Z</dcterms:created>
  <dcterms:modified xsi:type="dcterms:W3CDTF">2014-06-08T16:03:00Z</dcterms:modified>
</cp:coreProperties>
</file>